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6D" w:rsidRDefault="00811E6D" w:rsidP="00811E6D">
      <w:pPr>
        <w:rPr>
          <w:u w:val="single"/>
        </w:rPr>
      </w:pPr>
      <w:proofErr w:type="gramStart"/>
      <w:r>
        <w:rPr>
          <w:u w:val="single"/>
        </w:rPr>
        <w:t>21) Основные виды уравнений прямой на плоскости.</w:t>
      </w:r>
      <w:proofErr w:type="gramEnd"/>
      <w:r>
        <w:rPr>
          <w:u w:val="single"/>
        </w:rPr>
        <w:t xml:space="preserve"> Расстояние от точки </w:t>
      </w:r>
      <w:proofErr w:type="gramStart"/>
      <w:r>
        <w:rPr>
          <w:u w:val="single"/>
        </w:rPr>
        <w:t>до</w:t>
      </w:r>
      <w:proofErr w:type="gramEnd"/>
      <w:r>
        <w:rPr>
          <w:u w:val="single"/>
        </w:rPr>
        <w:t xml:space="preserve"> прямой на плоскости. Взаимное расположение двух прямых. Угол между </w:t>
      </w:r>
      <w:proofErr w:type="gramStart"/>
      <w:r>
        <w:rPr>
          <w:u w:val="single"/>
        </w:rPr>
        <w:t>прямыми</w:t>
      </w:r>
      <w:proofErr w:type="gramEnd"/>
      <w:r>
        <w:rPr>
          <w:u w:val="single"/>
        </w:rPr>
        <w:t xml:space="preserve">. Условие параллельности и перпендикулярности </w:t>
      </w:r>
      <w:proofErr w:type="gramStart"/>
      <w:r>
        <w:rPr>
          <w:u w:val="single"/>
        </w:rPr>
        <w:t>прямых</w:t>
      </w:r>
      <w:proofErr w:type="gramEnd"/>
      <w:r>
        <w:rPr>
          <w:u w:val="single"/>
        </w:rPr>
        <w:t>.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r w:rsidRPr="00A15D46">
        <w:rPr>
          <w:rFonts w:eastAsia="Times New Roman"/>
          <w:i/>
          <w:iCs/>
          <w:lang w:eastAsia="ru-RU"/>
        </w:rPr>
        <w:t>бщее</w:t>
      </w:r>
      <w:proofErr w:type="spellEnd"/>
      <w:r w:rsidRPr="00A15D46">
        <w:rPr>
          <w:rFonts w:eastAsia="Times New Roman"/>
          <w:i/>
          <w:iCs/>
          <w:lang w:eastAsia="ru-RU"/>
        </w:rPr>
        <w:t xml:space="preserve"> уравнение прямой</w:t>
      </w:r>
      <w:r w:rsidRPr="00A15D46">
        <w:rPr>
          <w:rFonts w:eastAsia="Times New Roman"/>
          <w:lang w:eastAsia="ru-RU"/>
        </w:rPr>
        <w:t xml:space="preserve"> линии на плоскости в </w:t>
      </w:r>
      <w:hyperlink r:id="rId4" w:tooltip="Декартовы координаты" w:history="1">
        <w:r w:rsidRPr="00A15D46">
          <w:rPr>
            <w:rFonts w:eastAsia="Times New Roman"/>
            <w:color w:val="0000FF"/>
            <w:u w:val="single"/>
            <w:lang w:eastAsia="ru-RU"/>
          </w:rPr>
          <w:t>декартовых координатах</w:t>
        </w:r>
      </w:hyperlink>
      <w:r w:rsidRPr="00A15D46">
        <w:rPr>
          <w:rFonts w:eastAsia="Times New Roman"/>
          <w:lang w:eastAsia="ru-RU"/>
        </w:rPr>
        <w:t>: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76375" cy="171450"/>
            <wp:effectExtent l="19050" t="0" r="9525" b="0"/>
            <wp:docPr id="295" name="Рисунок 295" descr="Ax+By+C=0,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Ax+By+C=0,\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где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lang w:eastAsia="ru-RU"/>
        </w:rPr>
        <w:t xml:space="preserve"> и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lang w:eastAsia="ru-RU"/>
        </w:rPr>
        <w:t xml:space="preserve"> одновременно не </w:t>
      </w:r>
      <w:proofErr w:type="gramStart"/>
      <w:r w:rsidRPr="00A15D46">
        <w:rPr>
          <w:rFonts w:eastAsia="Times New Roman"/>
          <w:lang w:eastAsia="ru-RU"/>
        </w:rPr>
        <w:t>равны</w:t>
      </w:r>
      <w:proofErr w:type="gramEnd"/>
      <w:r w:rsidRPr="00A15D46">
        <w:rPr>
          <w:rFonts w:eastAsia="Times New Roman"/>
          <w:lang w:eastAsia="ru-RU"/>
        </w:rPr>
        <w:t xml:space="preserve"> нулю. При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lang w:eastAsia="ru-RU"/>
        </w:rPr>
        <w:t xml:space="preserve"> = 0 </w:t>
      </w:r>
      <w:proofErr w:type="gramStart"/>
      <w:r w:rsidRPr="00A15D46">
        <w:rPr>
          <w:rFonts w:eastAsia="Times New Roman"/>
          <w:lang w:eastAsia="ru-RU"/>
        </w:rPr>
        <w:t>прямая</w:t>
      </w:r>
      <w:proofErr w:type="gramEnd"/>
      <w:r w:rsidRPr="00A15D46">
        <w:rPr>
          <w:rFonts w:eastAsia="Times New Roman"/>
          <w:lang w:eastAsia="ru-RU"/>
        </w:rPr>
        <w:t xml:space="preserve"> проходит через </w:t>
      </w:r>
      <w:hyperlink r:id="rId6" w:tooltip="Начало координат" w:history="1">
        <w:r w:rsidRPr="00A15D46">
          <w:rPr>
            <w:rFonts w:eastAsia="Times New Roman"/>
            <w:color w:val="0000FF"/>
            <w:u w:val="single"/>
            <w:lang w:eastAsia="ru-RU"/>
          </w:rPr>
          <w:t>начало координат</w:t>
        </w:r>
      </w:hyperlink>
      <w:r w:rsidRPr="00A15D46">
        <w:rPr>
          <w:rFonts w:eastAsia="Times New Roman"/>
          <w:lang w:eastAsia="ru-RU"/>
        </w:rPr>
        <w:t>.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i/>
          <w:iCs/>
          <w:lang w:eastAsia="ru-RU"/>
        </w:rPr>
        <w:t xml:space="preserve">Уравнение </w:t>
      </w:r>
      <w:proofErr w:type="gramStart"/>
      <w:r w:rsidRPr="00A15D46">
        <w:rPr>
          <w:rFonts w:eastAsia="Times New Roman"/>
          <w:i/>
          <w:iCs/>
          <w:lang w:eastAsia="ru-RU"/>
        </w:rPr>
        <w:t>прямой</w:t>
      </w:r>
      <w:proofErr w:type="gramEnd"/>
      <w:r w:rsidRPr="00A15D46">
        <w:rPr>
          <w:rFonts w:eastAsia="Times New Roman"/>
          <w:i/>
          <w:iCs/>
          <w:lang w:eastAsia="ru-RU"/>
        </w:rPr>
        <w:t xml:space="preserve"> с угловым коэффициентом</w:t>
      </w:r>
      <w:r w:rsidRPr="00A15D46">
        <w:rPr>
          <w:rFonts w:eastAsia="Times New Roman"/>
          <w:lang w:eastAsia="ru-RU"/>
        </w:rPr>
        <w:t xml:space="preserve">. Прямая линия, пересекающая ось </w:t>
      </w:r>
      <w:proofErr w:type="spellStart"/>
      <w:r w:rsidRPr="00A15D46">
        <w:rPr>
          <w:rFonts w:eastAsia="Times New Roman"/>
          <w:i/>
          <w:iCs/>
          <w:lang w:eastAsia="ru-RU"/>
        </w:rPr>
        <w:t>Oy</w:t>
      </w:r>
      <w:proofErr w:type="spellEnd"/>
      <w:r w:rsidRPr="00A15D46">
        <w:rPr>
          <w:rFonts w:eastAsia="Times New Roman"/>
          <w:lang w:eastAsia="ru-RU"/>
        </w:rPr>
        <w:t xml:space="preserve"> в точке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00050" cy="200025"/>
            <wp:effectExtent l="19050" t="0" r="0" b="0"/>
            <wp:docPr id="296" name="Рисунок 296" descr="\left(0,\,b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\left(0,\,b\right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образующая угол φ с положительным направлением оси </w:t>
      </w:r>
      <w:proofErr w:type="spellStart"/>
      <w:r w:rsidRPr="00A15D46">
        <w:rPr>
          <w:rFonts w:eastAsia="Times New Roman"/>
          <w:i/>
          <w:iCs/>
          <w:lang w:eastAsia="ru-RU"/>
        </w:rPr>
        <w:t>Ox</w:t>
      </w:r>
      <w:proofErr w:type="spellEnd"/>
      <w:r w:rsidRPr="00A15D46">
        <w:rPr>
          <w:rFonts w:eastAsia="Times New Roman"/>
          <w:lang w:eastAsia="ru-RU"/>
        </w:rPr>
        <w:t>: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809750" cy="171450"/>
            <wp:effectExtent l="19050" t="0" r="0" b="0"/>
            <wp:docPr id="297" name="Рисунок 297" descr="y=kx+b,\;\;\;k=\operatorname{tg}\,\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y=kx+b,\;\;\;k=\operatorname{tg}\,\phi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Коэффициент </w:t>
      </w:r>
      <w:proofErr w:type="spellStart"/>
      <w:r w:rsidRPr="00A15D46">
        <w:rPr>
          <w:rFonts w:eastAsia="Times New Roman"/>
          <w:i/>
          <w:iCs/>
          <w:lang w:eastAsia="ru-RU"/>
        </w:rPr>
        <w:t>k</w:t>
      </w:r>
      <w:proofErr w:type="spellEnd"/>
      <w:r w:rsidRPr="00A15D46">
        <w:rPr>
          <w:rFonts w:eastAsia="Times New Roman"/>
          <w:lang w:eastAsia="ru-RU"/>
        </w:rPr>
        <w:t xml:space="preserve"> называется </w:t>
      </w:r>
      <w:hyperlink r:id="rId9" w:tooltip="Угловой коэффициент прямой" w:history="1">
        <w:r w:rsidRPr="00A15D46">
          <w:rPr>
            <w:rFonts w:eastAsia="Times New Roman"/>
            <w:b/>
            <w:bCs/>
            <w:color w:val="0000FF"/>
            <w:u w:val="single"/>
            <w:lang w:eastAsia="ru-RU"/>
          </w:rPr>
          <w:t>угловым коэффициентом</w:t>
        </w:r>
      </w:hyperlink>
      <w:r w:rsidRPr="00A15D46">
        <w:rPr>
          <w:rFonts w:eastAsia="Times New Roman"/>
          <w:lang w:eastAsia="ru-RU"/>
        </w:rPr>
        <w:t xml:space="preserve"> прямой. В этом виде невозможно представить прямую, параллельную оси </w:t>
      </w:r>
      <w:proofErr w:type="spellStart"/>
      <w:r w:rsidRPr="00A15D46">
        <w:rPr>
          <w:rFonts w:eastAsia="Times New Roman"/>
          <w:i/>
          <w:iCs/>
          <w:lang w:eastAsia="ru-RU"/>
        </w:rPr>
        <w:t>Oy</w:t>
      </w:r>
      <w:proofErr w:type="spellEnd"/>
      <w:r w:rsidRPr="00A15D46">
        <w:rPr>
          <w:rFonts w:eastAsia="Times New Roman"/>
          <w:lang w:eastAsia="ru-RU"/>
        </w:rPr>
        <w:t>.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i/>
          <w:iCs/>
          <w:lang w:eastAsia="ru-RU"/>
        </w:rPr>
        <w:t xml:space="preserve">Уравнение </w:t>
      </w:r>
      <w:proofErr w:type="gramStart"/>
      <w:r w:rsidRPr="00A15D46">
        <w:rPr>
          <w:rFonts w:eastAsia="Times New Roman"/>
          <w:i/>
          <w:iCs/>
          <w:lang w:eastAsia="ru-RU"/>
        </w:rPr>
        <w:t>прямой</w:t>
      </w:r>
      <w:proofErr w:type="gramEnd"/>
      <w:r w:rsidRPr="00A15D46">
        <w:rPr>
          <w:rFonts w:eastAsia="Times New Roman"/>
          <w:i/>
          <w:iCs/>
          <w:lang w:eastAsia="ru-RU"/>
        </w:rPr>
        <w:t xml:space="preserve"> в отрезках</w:t>
      </w:r>
      <w:r w:rsidRPr="00A15D46">
        <w:rPr>
          <w:rFonts w:eastAsia="Times New Roman"/>
          <w:lang w:eastAsia="ru-RU"/>
        </w:rPr>
        <w:t xml:space="preserve">. Прямая линия, пересекающая ось </w:t>
      </w:r>
      <w:proofErr w:type="spellStart"/>
      <w:r w:rsidRPr="00A15D46">
        <w:rPr>
          <w:rFonts w:eastAsia="Times New Roman"/>
          <w:i/>
          <w:iCs/>
          <w:lang w:eastAsia="ru-RU"/>
        </w:rPr>
        <w:t>Ox</w:t>
      </w:r>
      <w:proofErr w:type="spellEnd"/>
      <w:r w:rsidRPr="00A15D46">
        <w:rPr>
          <w:rFonts w:eastAsia="Times New Roman"/>
          <w:lang w:eastAsia="ru-RU"/>
        </w:rPr>
        <w:t xml:space="preserve"> в точке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200025"/>
            <wp:effectExtent l="19050" t="0" r="9525" b="0"/>
            <wp:docPr id="298" name="Рисунок 298" descr="\left(a,\,0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\left(a,\,0\right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ось </w:t>
      </w:r>
      <w:proofErr w:type="spellStart"/>
      <w:r w:rsidRPr="00A15D46">
        <w:rPr>
          <w:rFonts w:eastAsia="Times New Roman"/>
          <w:i/>
          <w:iCs/>
          <w:lang w:eastAsia="ru-RU"/>
        </w:rPr>
        <w:t>Oy</w:t>
      </w:r>
      <w:proofErr w:type="spellEnd"/>
      <w:r w:rsidRPr="00A15D46">
        <w:rPr>
          <w:rFonts w:eastAsia="Times New Roman"/>
          <w:lang w:eastAsia="ru-RU"/>
        </w:rPr>
        <w:t xml:space="preserve"> в точке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00050" cy="200025"/>
            <wp:effectExtent l="19050" t="0" r="0" b="0"/>
            <wp:docPr id="299" name="Рисунок 299" descr="\left(0,\,b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\left(0,\,b\right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228850" cy="342900"/>
            <wp:effectExtent l="19050" t="0" r="0" b="0"/>
            <wp:docPr id="300" name="Рисунок 300" descr="\frac{x}{a}+\frac{y}{b}=1\;\;\;\left(a\ne0,\;b\ne0\right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\frac{x}{a}+\frac{y}{b}=1\;\;\;\left(a\ne0,\;b\ne0\right)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В этом виде невозможно представить </w:t>
      </w:r>
      <w:proofErr w:type="gramStart"/>
      <w:r w:rsidRPr="00A15D46">
        <w:rPr>
          <w:rFonts w:eastAsia="Times New Roman"/>
          <w:lang w:eastAsia="ru-RU"/>
        </w:rPr>
        <w:t>прямую</w:t>
      </w:r>
      <w:proofErr w:type="gramEnd"/>
      <w:r w:rsidRPr="00A15D46">
        <w:rPr>
          <w:rFonts w:eastAsia="Times New Roman"/>
          <w:lang w:eastAsia="ru-RU"/>
        </w:rPr>
        <w:t>, проходящую через начало координат.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Каноническое уравнение </w:t>
      </w:r>
      <w:proofErr w:type="gramStart"/>
      <w:r w:rsidRPr="00A15D46">
        <w:rPr>
          <w:rFonts w:eastAsia="Times New Roman"/>
          <w:lang w:eastAsia="ru-RU"/>
        </w:rPr>
        <w:t>прямой</w:t>
      </w:r>
      <w:proofErr w:type="gramEnd"/>
      <w:r w:rsidRPr="00A15D46">
        <w:rPr>
          <w:rFonts w:eastAsia="Times New Roman"/>
          <w:lang w:eastAsia="ru-RU"/>
        </w:rPr>
        <w:t xml:space="preserve"> в пространстве: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09650" cy="200025"/>
            <wp:effectExtent l="19050" t="0" r="0" b="0"/>
            <wp:docPr id="307" name="Рисунок 307" descr="~M(x_0, y_0, 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~M(x_0, y_0, z_0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точка, лежащая на прямой, 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62000" cy="200025"/>
            <wp:effectExtent l="19050" t="0" r="0" b="0"/>
            <wp:docPr id="308" name="Рисунок 308" descr="\vec a(m, n, 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\vec a(m, n, p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вектор, ей </w:t>
      </w:r>
      <w:hyperlink r:id="rId14" w:tooltip="Коллинеар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коллинеарный</w:t>
        </w:r>
      </w:hyperlink>
      <w:r w:rsidRPr="00A15D46">
        <w:rPr>
          <w:rFonts w:eastAsia="Times New Roman"/>
          <w:lang w:eastAsia="ru-RU"/>
        </w:rPr>
        <w:t xml:space="preserve">. Тогда уравнение прямой имеет вид: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85975" cy="381000"/>
            <wp:effectExtent l="19050" t="0" r="9525" b="0"/>
            <wp:docPr id="309" name="Рисунок 309" descr="\frac{x-x_0}{m}=\frac{y-y_0}{n}=\frac{z-z_0}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\frac{x-x_0}{m}=\frac{y-y_0}{n}=\frac{z-z_0}{p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Default="00811E6D" w:rsidP="00811E6D">
      <w:pPr>
        <w:rPr>
          <w:u w:val="single"/>
        </w:rPr>
      </w:pPr>
    </w:p>
    <w:p w:rsidR="00811E6D" w:rsidRDefault="00811E6D" w:rsidP="00811E6D">
      <w:r>
        <w:t xml:space="preserve">Длина перпендикуляра, опущенного из данной точки на </w:t>
      </w:r>
      <w:proofErr w:type="gramStart"/>
      <w:r>
        <w:t>прямую</w:t>
      </w:r>
      <w:proofErr w:type="gramEnd"/>
      <w:r>
        <w:t>, называется расстоянием от дочки до прямой.</w:t>
      </w:r>
    </w:p>
    <w:p w:rsidR="00811E6D" w:rsidRDefault="00811E6D" w:rsidP="00811E6D">
      <w:pPr>
        <w:pStyle w:val="a3"/>
      </w:pPr>
      <w:r>
        <w:rPr>
          <w:noProof/>
        </w:rPr>
        <w:drawing>
          <wp:inline distT="0" distB="0" distL="0" distR="0">
            <wp:extent cx="1228725" cy="1181100"/>
            <wp:effectExtent l="19050" t="0" r="0" b="0"/>
            <wp:docPr id="313" name="Рисунок 313" descr="http://ksysoft.narod.ru/math/source/rasstot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ksysoft.narod.ru/math/source/rasstott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Default="00811E6D" w:rsidP="00811E6D">
      <w:pPr>
        <w:rPr>
          <w:u w:val="single"/>
        </w:rPr>
      </w:pPr>
    </w:p>
    <w:p w:rsidR="00811E6D" w:rsidRDefault="00811E6D" w:rsidP="00811E6D">
      <w:pPr>
        <w:rPr>
          <w:u w:val="single"/>
        </w:rPr>
      </w:pPr>
      <w:r>
        <w:rPr>
          <w:u w:val="single"/>
        </w:rPr>
        <w:t>ВЗАИМНОЕ РАСПОЛОЖЕНИЕ ДВУХ ПРЯМЫХ НА ПЛОСКОСТИ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lastRenderedPageBreak/>
        <w:t>Две прямые, заданные уравнениями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524250" cy="171450"/>
            <wp:effectExtent l="19050" t="0" r="0" b="0"/>
            <wp:docPr id="316" name="Рисунок 316" descr="A_1x+B_1y+C_1=0,\;\;\;A_2x+B_2y+C_2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A_1x+B_1y+C_1=0,\;\;\;A_2x+B_2y+C_2=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или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247900" cy="171450"/>
            <wp:effectExtent l="19050" t="0" r="0" b="0"/>
            <wp:docPr id="317" name="Рисунок 317" descr="y=k_1x+b_1,\;\;\;y=k_2x+b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y=k_1x+b_1,\;\;\;y=k_2x+b_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пересекаются в точке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276850" cy="428625"/>
            <wp:effectExtent l="19050" t="0" r="0" b="0"/>
            <wp:docPr id="318" name="Рисунок 318" descr="x=\frac{B_1C_2-B_2C_1}{A_1B_2-A_2B_1}=\frac{b_1-b_2}{k_2-k_1},\;\;\;y=\frac{C_1A_2-C_2A_1}{A_1B_2-A_2B_1}=\frac{k_2b_1-k_1b_2}{k_2-k_1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x=\frac{B_1C_2-B_2C_1}{A_1B_2-A_2B_1}=\frac{b_1-b_2}{k_2-k_1},\;\;\;y=\frac{C_1A_2-C_2A_1}{A_1B_2-A_2B_1}=\frac{k_2b_1-k_1b_2}{k_2-k_1}.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Угол γ</w:t>
      </w:r>
      <w:r w:rsidRPr="00A15D46">
        <w:rPr>
          <w:rFonts w:eastAsia="Times New Roman"/>
          <w:vertAlign w:val="subscript"/>
          <w:lang w:eastAsia="ru-RU"/>
        </w:rPr>
        <w:t>12</w:t>
      </w:r>
      <w:r w:rsidRPr="00A15D46">
        <w:rPr>
          <w:rFonts w:eastAsia="Times New Roman"/>
          <w:lang w:eastAsia="ru-RU"/>
        </w:rPr>
        <w:t xml:space="preserve"> между </w:t>
      </w:r>
      <w:proofErr w:type="gramStart"/>
      <w:r w:rsidRPr="00A15D46">
        <w:rPr>
          <w:rFonts w:eastAsia="Times New Roman"/>
          <w:lang w:eastAsia="ru-RU"/>
        </w:rPr>
        <w:t>пересекающимися</w:t>
      </w:r>
      <w:proofErr w:type="gramEnd"/>
      <w:r w:rsidRPr="00A15D46">
        <w:rPr>
          <w:rFonts w:eastAsia="Times New Roman"/>
          <w:lang w:eastAsia="ru-RU"/>
        </w:rPr>
        <w:t xml:space="preserve"> прямыми определяется формулой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809875" cy="428625"/>
            <wp:effectExtent l="19050" t="0" r="9525" b="0"/>
            <wp:docPr id="319" name="Рисунок 319" descr="\operatorname{tg}\,\gamma_{12}=\frac{A_1B_2-A_2B_1}{A_1A_2+B_1B_2}=\frac{k_2-k_1}{1+k_1k_2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\operatorname{tg}\,\gamma_{12}=\frac{A_1B_2-A_2B_1}{A_1A_2+B_1B_2}=\frac{k_2-k_1}{1+k_1k_2}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При этом под γ</w:t>
      </w:r>
      <w:r w:rsidRPr="00A15D46">
        <w:rPr>
          <w:rFonts w:eastAsia="Times New Roman"/>
          <w:vertAlign w:val="subscript"/>
          <w:lang w:eastAsia="ru-RU"/>
        </w:rPr>
        <w:t>12</w:t>
      </w:r>
      <w:r w:rsidRPr="00A15D46">
        <w:rPr>
          <w:rFonts w:eastAsia="Times New Roman"/>
          <w:lang w:eastAsia="ru-RU"/>
        </w:rPr>
        <w:t xml:space="preserve"> понимается угол, на который надо повернуть первую прямую (заданную параметрами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и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>) вокруг точки пересечения против часовой стрелки до первого совмещения со второй прямой.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Эти прямые </w:t>
      </w:r>
      <w:hyperlink r:id="rId21" w:tooltip="Параллель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параллельны</w:t>
        </w:r>
      </w:hyperlink>
      <w:r w:rsidRPr="00A15D46">
        <w:rPr>
          <w:rFonts w:eastAsia="Times New Roman"/>
          <w:lang w:eastAsia="ru-RU"/>
        </w:rPr>
        <w:t xml:space="preserve">, если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 −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= 0 или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=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, и </w:t>
      </w:r>
      <w:hyperlink r:id="rId22" w:tooltip="Перпендикуляр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перпендикулярны</w:t>
        </w:r>
      </w:hyperlink>
      <w:r w:rsidRPr="00A15D46">
        <w:rPr>
          <w:rFonts w:eastAsia="Times New Roman"/>
          <w:lang w:eastAsia="ru-RU"/>
        </w:rPr>
        <w:t xml:space="preserve">, если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 = 0 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09625" cy="419100"/>
            <wp:effectExtent l="19050" t="0" r="9525" b="0"/>
            <wp:docPr id="320" name="Рисунок 320" descr="k_1=-\frac{1}{k_2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k_1=-\frac{1}{k_2}.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Любую прямую, параллельную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x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y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= 0, можно выразить уравнением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x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y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lang w:eastAsia="ru-RU"/>
        </w:rPr>
        <w:t xml:space="preserve"> = 0. При этом расстояние между ними будет равно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390650" cy="533400"/>
            <wp:effectExtent l="19050" t="0" r="0" b="0"/>
            <wp:docPr id="321" name="Рисунок 321" descr="\delta = \frac{C_1-C}{\pm\sqrt{A_1^2+B_1^2}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\delta = \frac{C_1-C}{\pm\sqrt{A_1^2+B_1^2}}.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Если знак перед радикалом противоположен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>, то δ будет положительным, когда вторая прямая и начало координат лежат по разные стороны от первой прямой.</w:t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Для того</w:t>
      </w:r>
      <w:proofErr w:type="gramStart"/>
      <w:r w:rsidRPr="00A15D46">
        <w:rPr>
          <w:rFonts w:eastAsia="Times New Roman"/>
          <w:lang w:eastAsia="ru-RU"/>
        </w:rPr>
        <w:t>,</w:t>
      </w:r>
      <w:proofErr w:type="gramEnd"/>
      <w:r w:rsidRPr="00A15D46">
        <w:rPr>
          <w:rFonts w:eastAsia="Times New Roman"/>
          <w:lang w:eastAsia="ru-RU"/>
        </w:rPr>
        <w:t xml:space="preserve"> чтобы три прямые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400675" cy="171450"/>
            <wp:effectExtent l="19050" t="0" r="9525" b="0"/>
            <wp:docPr id="322" name="Рисунок 322" descr="A_1x+B_1y+C_1=0,\;\;\;A_2x+B_2y+C_2=0,\;\;\;A_3x+B_3y+C_3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A_1x+B_1y+C_1=0,\;\;\;A_2x+B_2y+C_2=0,\;\;\;A_3x+B_3y+C_3=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6D" w:rsidRPr="00A15D46" w:rsidRDefault="00811E6D" w:rsidP="00811E6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пересекались в одной точке или были параллельны друг другу, необходимо и достаточно, чтобы выполнялось условие</w:t>
      </w:r>
    </w:p>
    <w:p w:rsidR="00811E6D" w:rsidRPr="00A15D46" w:rsidRDefault="00811E6D" w:rsidP="00811E6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47800" cy="695325"/>
            <wp:effectExtent l="19050" t="0" r="0" b="0"/>
            <wp:docPr id="323" name="Рисунок 323" descr="\begin{vmatrix} A_1 &amp; B_1 &amp; C_1 \\ A_2 &amp; B_2 &amp; C_2 \\ A_3 &amp; B_3 &amp; C_3 \end{vmatrix}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\begin{vmatrix} A_1 &amp; B_1 &amp; C_1 \\ A_2 &amp; B_2 &amp; C_2 \\ A_3 &amp; B_3 &amp; C_3 \end{vmatrix} = 0.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1E6D"/>
    <w:rsid w:val="00811E6D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1E6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9F%D0%B0%D1%80%D0%B0%D0%BB%D0%BB%D0%B5%D0%BB%D1%8C%D0%BD%D0%BE%D1%81%D1%82%D1%8C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D%D0%B0%D1%87%D0%B0%D0%BB%D0%BE_%D0%BA%D0%BE%D0%BE%D1%80%D0%B4%D0%B8%D0%BD%D0%B0%D1%82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hyperlink" Target="http://ru.wikipedia.org/wiki/%D0%94%D0%B5%D0%BA%D0%B0%D1%80%D1%82%D0%BE%D0%B2%D1%8B_%D0%BA%D0%BE%D0%BE%D1%80%D0%B4%D0%B8%D0%BD%D0%B0%D1%82%D1%8B" TargetMode="External"/><Relationship Id="rId9" Type="http://schemas.openxmlformats.org/officeDocument/2006/relationships/hyperlink" Target="http://ru.wikipedia.org/wiki/%D0%A3%D0%B3%D0%BB%D0%BE%D0%B2%D0%BE%D0%B9_%D0%BA%D0%BE%D1%8D%D1%84%D1%84%D0%B8%D1%86%D0%B8%D0%B5%D0%BD%D1%82_%D0%BF%D1%80%D1%8F%D0%BC%D0%BE%D0%B9" TargetMode="External"/><Relationship Id="rId14" Type="http://schemas.openxmlformats.org/officeDocument/2006/relationships/hyperlink" Target="http://ru.wikipedia.org/wiki/%D0%9A%D0%BE%D0%BB%D0%BB%D0%B8%D0%BD%D0%B5%D0%B0%D1%80%D0%BD%D0%BE%D1%81%D1%82%D1%8C" TargetMode="External"/><Relationship Id="rId22" Type="http://schemas.openxmlformats.org/officeDocument/2006/relationships/hyperlink" Target="http://ru.wikipedia.org/wiki/%D0%9F%D0%B5%D1%80%D0%BF%D0%B5%D0%BD%D0%B4%D0%B8%D0%BA%D1%83%D0%BB%D1%8F%D1%80%D0%BD%D0%BE%D1%81%D1%82%D1%8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2010-01-17T15:54:00Z</dcterms:created>
  <dcterms:modified xsi:type="dcterms:W3CDTF">2010-01-17T15:54:00Z</dcterms:modified>
</cp:coreProperties>
</file>